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780F" w14:textId="569D6E0E" w:rsidR="006C27FE" w:rsidRDefault="006C27FE" w:rsidP="006C27FE">
      <w:pPr>
        <w:pStyle w:val="Default"/>
        <w:jc w:val="center"/>
        <w:rPr>
          <w:b/>
          <w:bCs/>
        </w:rPr>
      </w:pPr>
      <w:r w:rsidRPr="006C27FE">
        <w:rPr>
          <w:b/>
          <w:bCs/>
        </w:rPr>
        <w:t xml:space="preserve">Annual </w:t>
      </w:r>
      <w:r w:rsidR="006F0B83">
        <w:rPr>
          <w:b/>
          <w:bCs/>
        </w:rPr>
        <w:t xml:space="preserve">Research </w:t>
      </w:r>
      <w:r w:rsidRPr="006C27FE">
        <w:rPr>
          <w:b/>
          <w:bCs/>
        </w:rPr>
        <w:t>Centre Reporting Form</w:t>
      </w:r>
    </w:p>
    <w:p w14:paraId="633CB435" w14:textId="77777777" w:rsidR="00A9386D" w:rsidRDefault="00A9386D" w:rsidP="001410EF">
      <w:pPr>
        <w:pStyle w:val="Default"/>
        <w:rPr>
          <w:b/>
          <w:bCs/>
        </w:rPr>
      </w:pPr>
    </w:p>
    <w:p w14:paraId="20FFD533" w14:textId="1AE997B0" w:rsidR="001410EF" w:rsidRPr="004A06F0" w:rsidRDefault="00D44506" w:rsidP="001410EF">
      <w:pPr>
        <w:pStyle w:val="Default"/>
      </w:pPr>
      <w:r>
        <w:rPr>
          <w:b/>
          <w:bCs/>
        </w:rPr>
        <w:t>Preamble</w:t>
      </w:r>
      <w:r w:rsidR="00A9386D">
        <w:rPr>
          <w:b/>
          <w:bCs/>
        </w:rPr>
        <w:t xml:space="preserve">: </w:t>
      </w:r>
      <w:r>
        <w:t>The goal of this report is to provide the Dean’s office with a year</w:t>
      </w:r>
      <w:r w:rsidR="001410EF">
        <w:t>ly</w:t>
      </w:r>
      <w:r>
        <w:t xml:space="preserve"> summary of research activities in Centres. This will facilitate identifying and increasing awareness of research </w:t>
      </w:r>
      <w:proofErr w:type="gramStart"/>
      <w:r>
        <w:t>success, and</w:t>
      </w:r>
      <w:proofErr w:type="gramEnd"/>
      <w:r>
        <w:t xml:space="preserve"> will also assist as Directors prepare for periodic renewals. They should be completed in consultation with Centre core members and/or the steering committee</w:t>
      </w:r>
      <w:r w:rsidR="001410EF">
        <w:t xml:space="preserve">. The focus should be on the Centre’s research; there is no need to report on teaching activities related to graduate and undergraduate academic programs affiliated with a Centre. You are welcome to keep </w:t>
      </w:r>
      <w:r w:rsidR="00AD17CB">
        <w:t>the</w:t>
      </w:r>
      <w:r w:rsidR="001410EF">
        <w:t xml:space="preserve"> report brief, to leave out any sections that are not pertinent to activities in the past year.</w:t>
      </w:r>
    </w:p>
    <w:p w14:paraId="61E2E7B3" w14:textId="77777777" w:rsidR="00D44506" w:rsidRDefault="00D44506" w:rsidP="006F4485">
      <w:pPr>
        <w:pStyle w:val="Default"/>
        <w:rPr>
          <w:b/>
          <w:bCs/>
        </w:rPr>
      </w:pPr>
    </w:p>
    <w:p w14:paraId="72865085" w14:textId="3983C106" w:rsidR="006F4485" w:rsidRPr="006F4485" w:rsidRDefault="006F4485" w:rsidP="006F4485">
      <w:pPr>
        <w:pStyle w:val="Default"/>
        <w:rPr>
          <w:b/>
          <w:bCs/>
        </w:rPr>
      </w:pPr>
      <w:r w:rsidRPr="006F4485">
        <w:rPr>
          <w:b/>
          <w:bCs/>
        </w:rPr>
        <w:t>1. Centre Information</w:t>
      </w:r>
    </w:p>
    <w:p w14:paraId="25CBE139" w14:textId="35B5DA13" w:rsidR="006F4485" w:rsidRPr="006F4485" w:rsidRDefault="006F4485" w:rsidP="006F4485">
      <w:pPr>
        <w:pStyle w:val="Default"/>
        <w:numPr>
          <w:ilvl w:val="0"/>
          <w:numId w:val="9"/>
        </w:numPr>
      </w:pPr>
      <w:r w:rsidRPr="006F4485">
        <w:t>Centre name</w:t>
      </w:r>
      <w:r w:rsidR="00723220">
        <w:t>:</w:t>
      </w:r>
    </w:p>
    <w:p w14:paraId="198C188F" w14:textId="1C7BD502" w:rsidR="006F4485" w:rsidRPr="006F4485" w:rsidRDefault="006F4485" w:rsidP="006F4485">
      <w:pPr>
        <w:pStyle w:val="Default"/>
        <w:numPr>
          <w:ilvl w:val="0"/>
          <w:numId w:val="9"/>
        </w:numPr>
      </w:pPr>
      <w:r w:rsidRPr="006F4485">
        <w:t>Director</w:t>
      </w:r>
      <w:r w:rsidR="00723220">
        <w:t>:</w:t>
      </w:r>
    </w:p>
    <w:p w14:paraId="2E96D90D" w14:textId="01BAE340" w:rsidR="006F4485" w:rsidRPr="006F4485" w:rsidRDefault="006F4485" w:rsidP="006F4485">
      <w:pPr>
        <w:pStyle w:val="Default"/>
        <w:numPr>
          <w:ilvl w:val="0"/>
          <w:numId w:val="9"/>
        </w:numPr>
      </w:pPr>
      <w:r w:rsidRPr="006F4485">
        <w:t xml:space="preserve">Reporting </w:t>
      </w:r>
      <w:r w:rsidR="00723220">
        <w:t>period</w:t>
      </w:r>
      <w:r w:rsidR="005F5053">
        <w:t xml:space="preserve"> (should cover the 12-month period beginning April 1 of the previous year)</w:t>
      </w:r>
    </w:p>
    <w:p w14:paraId="734D1A92" w14:textId="7D4C28CD" w:rsidR="005D6072" w:rsidRDefault="005D6072">
      <w:pPr>
        <w:pStyle w:val="Default"/>
      </w:pPr>
    </w:p>
    <w:p w14:paraId="6392DC3D" w14:textId="4300A268" w:rsidR="006F4485" w:rsidRPr="006F4485" w:rsidRDefault="006F4485" w:rsidP="006F4485">
      <w:pPr>
        <w:pStyle w:val="Default"/>
        <w:rPr>
          <w:b/>
          <w:bCs/>
          <w:lang w:val="en-US"/>
        </w:rPr>
      </w:pPr>
      <w:r w:rsidRPr="006F4485">
        <w:rPr>
          <w:b/>
          <w:bCs/>
          <w:lang w:val="en-US"/>
        </w:rPr>
        <w:t>2. Summary of Centre Activities</w:t>
      </w:r>
      <w:r w:rsidR="005F5053">
        <w:rPr>
          <w:b/>
          <w:bCs/>
          <w:lang w:val="en-US"/>
        </w:rPr>
        <w:t xml:space="preserve"> (200 words)</w:t>
      </w:r>
    </w:p>
    <w:p w14:paraId="55C0F55C" w14:textId="77777777" w:rsidR="00BF4437" w:rsidRDefault="005005B0" w:rsidP="004A06F0">
      <w:pPr>
        <w:pStyle w:val="Default"/>
        <w:ind w:left="360"/>
      </w:pPr>
      <w:r>
        <w:t>Provide a</w:t>
      </w:r>
      <w:r w:rsidR="005F5053">
        <w:t xml:space="preserve"> general</w:t>
      </w:r>
      <w:r>
        <w:t xml:space="preserve"> o</w:t>
      </w:r>
      <w:r w:rsidR="006F4485" w:rsidRPr="006F4485">
        <w:t>verview of activities</w:t>
      </w:r>
      <w:r>
        <w:t xml:space="preserve"> over the past year, </w:t>
      </w:r>
      <w:r w:rsidR="005F5053">
        <w:t xml:space="preserve">including </w:t>
      </w:r>
    </w:p>
    <w:p w14:paraId="4EA5DFA8" w14:textId="1C1E5031" w:rsidR="00A9386D" w:rsidRDefault="005005B0" w:rsidP="00A9386D">
      <w:pPr>
        <w:pStyle w:val="Default"/>
        <w:numPr>
          <w:ilvl w:val="0"/>
          <w:numId w:val="27"/>
        </w:numPr>
      </w:pPr>
      <w:r>
        <w:t>p</w:t>
      </w:r>
      <w:r w:rsidR="006F4485" w:rsidRPr="006F4485">
        <w:t xml:space="preserve">rogress toward </w:t>
      </w:r>
      <w:r w:rsidR="002D5205">
        <w:t xml:space="preserve">centre’s strategic </w:t>
      </w:r>
      <w:r w:rsidR="006F4485" w:rsidRPr="006F4485">
        <w:t>goals</w:t>
      </w:r>
      <w:r w:rsidR="009C7517">
        <w:t>:</w:t>
      </w:r>
    </w:p>
    <w:p w14:paraId="510DAAED" w14:textId="57A62676" w:rsidR="00BF4437" w:rsidRDefault="005F5053" w:rsidP="00A9386D">
      <w:pPr>
        <w:pStyle w:val="Default"/>
        <w:numPr>
          <w:ilvl w:val="0"/>
          <w:numId w:val="27"/>
        </w:numPr>
      </w:pPr>
      <w:r>
        <w:t>important achievements/milestones</w:t>
      </w:r>
      <w:r w:rsidR="009C7517">
        <w:t>:</w:t>
      </w:r>
    </w:p>
    <w:p w14:paraId="5F957EA3" w14:textId="40354BB5" w:rsidR="006F4485" w:rsidRPr="006F4485" w:rsidRDefault="005005B0" w:rsidP="00A9386D">
      <w:pPr>
        <w:pStyle w:val="Default"/>
        <w:numPr>
          <w:ilvl w:val="0"/>
          <w:numId w:val="27"/>
        </w:numPr>
      </w:pPr>
      <w:r>
        <w:t>notable</w:t>
      </w:r>
      <w:r w:rsidR="006F4485" w:rsidRPr="006F4485">
        <w:t xml:space="preserve"> collaborations</w:t>
      </w:r>
      <w:r w:rsidR="009C7517">
        <w:t>:</w:t>
      </w:r>
    </w:p>
    <w:p w14:paraId="20975E04" w14:textId="69FE959E" w:rsidR="006F4485" w:rsidRDefault="006F4485">
      <w:pPr>
        <w:pStyle w:val="Default"/>
      </w:pPr>
    </w:p>
    <w:p w14:paraId="1AC59908" w14:textId="595B600C" w:rsidR="006F4485" w:rsidRDefault="006F4485" w:rsidP="006F4485">
      <w:pPr>
        <w:pStyle w:val="Default"/>
        <w:rPr>
          <w:b/>
          <w:bCs/>
          <w:lang w:val="en-US"/>
        </w:rPr>
      </w:pPr>
      <w:r w:rsidRPr="006F4485">
        <w:rPr>
          <w:b/>
          <w:bCs/>
          <w:lang w:val="en-US"/>
        </w:rPr>
        <w:t>3. Key Outputs &amp; Research Highlights</w:t>
      </w:r>
    </w:p>
    <w:p w14:paraId="3CF3AEDD" w14:textId="4C4D8535" w:rsidR="005F5053" w:rsidRPr="004A06F0" w:rsidRDefault="005F5053" w:rsidP="004A06F0">
      <w:pPr>
        <w:pStyle w:val="Default"/>
        <w:ind w:left="360"/>
        <w:rPr>
          <w:lang w:val="en-US"/>
        </w:rPr>
      </w:pPr>
      <w:r w:rsidRPr="004A06F0">
        <w:rPr>
          <w:lang w:val="en-US"/>
        </w:rPr>
        <w:t>As appropriate</w:t>
      </w:r>
      <w:r>
        <w:rPr>
          <w:lang w:val="en-US"/>
        </w:rPr>
        <w:t xml:space="preserve"> list outputs of </w:t>
      </w:r>
      <w:r w:rsidR="004A06F0">
        <w:rPr>
          <w:lang w:val="en-US"/>
        </w:rPr>
        <w:t>Centre</w:t>
      </w:r>
      <w:r>
        <w:rPr>
          <w:lang w:val="en-US"/>
        </w:rPr>
        <w:t xml:space="preserve"> members. This should not be a complete </w:t>
      </w:r>
      <w:r w:rsidR="00BB2478">
        <w:rPr>
          <w:lang w:val="en-US"/>
        </w:rPr>
        <w:t>list but</w:t>
      </w:r>
      <w:r>
        <w:rPr>
          <w:lang w:val="en-US"/>
        </w:rPr>
        <w:t xml:space="preserve"> instead focusing on those that have benefited from Centre activities and collaborations. The list can include any or </w:t>
      </w:r>
      <w:proofErr w:type="gramStart"/>
      <w:r>
        <w:rPr>
          <w:lang w:val="en-US"/>
        </w:rPr>
        <w:t>all of</w:t>
      </w:r>
      <w:proofErr w:type="gramEnd"/>
      <w:r>
        <w:rPr>
          <w:lang w:val="en-US"/>
        </w:rPr>
        <w:t xml:space="preserve"> the following:</w:t>
      </w:r>
    </w:p>
    <w:p w14:paraId="298C91A3" w14:textId="10ABE179" w:rsidR="006F4485" w:rsidRPr="006F4485" w:rsidRDefault="006F4485" w:rsidP="006F4485">
      <w:pPr>
        <w:pStyle w:val="Default"/>
        <w:numPr>
          <w:ilvl w:val="0"/>
          <w:numId w:val="13"/>
        </w:numPr>
      </w:pPr>
      <w:r w:rsidRPr="006F4485">
        <w:t>Major publications</w:t>
      </w:r>
      <w:r w:rsidR="00907B05">
        <w:t>:</w:t>
      </w:r>
    </w:p>
    <w:p w14:paraId="10BBE9DE" w14:textId="2CF5A47E" w:rsidR="006F4485" w:rsidRPr="006F4485" w:rsidRDefault="006F4485" w:rsidP="006F4485">
      <w:pPr>
        <w:pStyle w:val="Default"/>
        <w:numPr>
          <w:ilvl w:val="0"/>
          <w:numId w:val="13"/>
        </w:numPr>
      </w:pPr>
      <w:r w:rsidRPr="006F4485">
        <w:t>Major presentations</w:t>
      </w:r>
      <w:r w:rsidR="00907B05">
        <w:t>:</w:t>
      </w:r>
    </w:p>
    <w:p w14:paraId="1407A059" w14:textId="32F50638" w:rsidR="006F4485" w:rsidRPr="006F4485" w:rsidRDefault="006F4485" w:rsidP="006F4485">
      <w:pPr>
        <w:pStyle w:val="Default"/>
        <w:numPr>
          <w:ilvl w:val="0"/>
          <w:numId w:val="13"/>
        </w:numPr>
      </w:pPr>
      <w:r w:rsidRPr="006F4485">
        <w:t>Key K</w:t>
      </w:r>
      <w:r>
        <w:t xml:space="preserve">nowledge </w:t>
      </w:r>
      <w:r w:rsidRPr="006F4485">
        <w:t>M</w:t>
      </w:r>
      <w:r>
        <w:t>obilization</w:t>
      </w:r>
      <w:r w:rsidRPr="006F4485">
        <w:t xml:space="preserve"> activities</w:t>
      </w:r>
      <w:r w:rsidR="00907B05">
        <w:t>:</w:t>
      </w:r>
    </w:p>
    <w:p w14:paraId="039F40BD" w14:textId="7CFC6A4E" w:rsidR="006F4485" w:rsidRPr="006F4485" w:rsidRDefault="006F4485" w:rsidP="006F4485">
      <w:pPr>
        <w:pStyle w:val="Default"/>
        <w:numPr>
          <w:ilvl w:val="0"/>
          <w:numId w:val="13"/>
        </w:numPr>
      </w:pPr>
      <w:r w:rsidRPr="006F4485">
        <w:t>Major grant applications/awards</w:t>
      </w:r>
      <w:r w:rsidR="00907B05">
        <w:t>:</w:t>
      </w:r>
    </w:p>
    <w:p w14:paraId="66BECA41" w14:textId="645BC2CD" w:rsidR="006F4485" w:rsidRDefault="006F4485">
      <w:pPr>
        <w:pStyle w:val="Default"/>
      </w:pPr>
    </w:p>
    <w:p w14:paraId="20E44FB2" w14:textId="5D74E3FF" w:rsidR="006F4485" w:rsidRPr="006F4485" w:rsidRDefault="006F4485" w:rsidP="006F4485">
      <w:pPr>
        <w:pStyle w:val="Default"/>
        <w:rPr>
          <w:b/>
          <w:bCs/>
          <w:lang w:val="en-US"/>
        </w:rPr>
      </w:pPr>
      <w:r w:rsidRPr="006F4485">
        <w:rPr>
          <w:b/>
          <w:bCs/>
          <w:lang w:val="en-US"/>
        </w:rPr>
        <w:t>4. Membership &amp; Partnerships</w:t>
      </w:r>
    </w:p>
    <w:p w14:paraId="71D2365A" w14:textId="4883B4C4" w:rsidR="006F4485" w:rsidRPr="006F4485" w:rsidRDefault="006F4485" w:rsidP="00E63959">
      <w:pPr>
        <w:pStyle w:val="Default"/>
        <w:numPr>
          <w:ilvl w:val="0"/>
          <w:numId w:val="16"/>
        </w:numPr>
      </w:pPr>
      <w:r w:rsidRPr="006F4485">
        <w:t>New members</w:t>
      </w:r>
      <w:r w:rsidR="00376036">
        <w:t>:</w:t>
      </w:r>
    </w:p>
    <w:p w14:paraId="287C20F8" w14:textId="368BF0A2" w:rsidR="006F4485" w:rsidRPr="006F4485" w:rsidRDefault="006F4485" w:rsidP="00E63959">
      <w:pPr>
        <w:pStyle w:val="Default"/>
        <w:numPr>
          <w:ilvl w:val="0"/>
          <w:numId w:val="16"/>
        </w:numPr>
      </w:pPr>
      <w:r w:rsidRPr="006F4485">
        <w:t>Departing members</w:t>
      </w:r>
      <w:r w:rsidR="00376036">
        <w:t xml:space="preserve">: </w:t>
      </w:r>
    </w:p>
    <w:p w14:paraId="3D0990C0" w14:textId="4933F247" w:rsidR="006F4485" w:rsidRDefault="006F4485" w:rsidP="00E63959">
      <w:pPr>
        <w:pStyle w:val="Default"/>
        <w:numPr>
          <w:ilvl w:val="0"/>
          <w:numId w:val="16"/>
        </w:numPr>
      </w:pPr>
      <w:r w:rsidRPr="006F4485">
        <w:t>New partnerships</w:t>
      </w:r>
      <w:r w:rsidR="005F5053">
        <w:t xml:space="preserve"> and </w:t>
      </w:r>
      <w:r w:rsidRPr="006F4485">
        <w:t>collaborations</w:t>
      </w:r>
      <w:r w:rsidR="00376036">
        <w:t xml:space="preserve">: </w:t>
      </w:r>
    </w:p>
    <w:p w14:paraId="7D3887FE" w14:textId="7CC610E8" w:rsidR="00E63959" w:rsidRDefault="00E63959" w:rsidP="00E63959">
      <w:pPr>
        <w:pStyle w:val="Default"/>
      </w:pPr>
    </w:p>
    <w:p w14:paraId="707A60D1" w14:textId="77777777" w:rsidR="00E63959" w:rsidRPr="00E63959" w:rsidRDefault="00E63959" w:rsidP="00E63959">
      <w:pPr>
        <w:pStyle w:val="Default"/>
        <w:rPr>
          <w:b/>
          <w:bCs/>
          <w:lang w:val="en-US"/>
        </w:rPr>
      </w:pPr>
      <w:r w:rsidRPr="00E63959">
        <w:rPr>
          <w:b/>
          <w:bCs/>
          <w:lang w:val="en-US"/>
        </w:rPr>
        <w:t>5. Training &amp; Mentorship Snapshot</w:t>
      </w:r>
    </w:p>
    <w:p w14:paraId="21E11F9F" w14:textId="64EE119E" w:rsidR="00E63959" w:rsidRPr="00E63959" w:rsidRDefault="0006163F" w:rsidP="00E63959">
      <w:pPr>
        <w:pStyle w:val="Default"/>
        <w:numPr>
          <w:ilvl w:val="0"/>
          <w:numId w:val="17"/>
        </w:numPr>
      </w:pPr>
      <w:r>
        <w:t>S</w:t>
      </w:r>
      <w:r w:rsidR="00E63959" w:rsidRPr="00E63959">
        <w:t>tudents/postdocs/RAs supported</w:t>
      </w:r>
      <w:r w:rsidR="00643376">
        <w:t>:</w:t>
      </w:r>
    </w:p>
    <w:p w14:paraId="5486ED9A" w14:textId="68E25D71" w:rsidR="00E63959" w:rsidRPr="00E63959" w:rsidRDefault="005F5053" w:rsidP="00E63959">
      <w:pPr>
        <w:pStyle w:val="Default"/>
        <w:numPr>
          <w:ilvl w:val="0"/>
          <w:numId w:val="17"/>
        </w:numPr>
        <w:rPr>
          <w:lang w:val="en-US"/>
        </w:rPr>
      </w:pPr>
      <w:r>
        <w:t>Key</w:t>
      </w:r>
      <w:r w:rsidRPr="00E63959">
        <w:t xml:space="preserve"> </w:t>
      </w:r>
      <w:r w:rsidR="00E63959" w:rsidRPr="00E63959">
        <w:t>training activities</w:t>
      </w:r>
      <w:r w:rsidR="00AA02B3">
        <w:t>:</w:t>
      </w:r>
    </w:p>
    <w:p w14:paraId="4F79ED71" w14:textId="2C844258" w:rsidR="00E63959" w:rsidRDefault="00E63959" w:rsidP="00E63959">
      <w:pPr>
        <w:pStyle w:val="Default"/>
        <w:rPr>
          <w:lang w:val="en-US"/>
        </w:rPr>
      </w:pPr>
    </w:p>
    <w:p w14:paraId="53EF6904" w14:textId="77777777" w:rsidR="0006163F" w:rsidRPr="00E9593F" w:rsidRDefault="0006163F" w:rsidP="0006163F">
      <w:pPr>
        <w:pStyle w:val="Default"/>
        <w:rPr>
          <w:b/>
          <w:bCs/>
          <w:lang w:val="en-US"/>
        </w:rPr>
      </w:pPr>
      <w:r w:rsidRPr="00E9593F">
        <w:rPr>
          <w:b/>
          <w:bCs/>
          <w:lang w:val="en-US"/>
        </w:rPr>
        <w:t>6. Budget Summary</w:t>
      </w:r>
    </w:p>
    <w:p w14:paraId="229C9B97" w14:textId="3DCE202C" w:rsidR="0006163F" w:rsidRPr="0006163F" w:rsidRDefault="0006163F" w:rsidP="0006163F">
      <w:pPr>
        <w:pStyle w:val="Default"/>
        <w:numPr>
          <w:ilvl w:val="0"/>
          <w:numId w:val="19"/>
        </w:numPr>
      </w:pPr>
      <w:r w:rsidRPr="0006163F">
        <w:t>Revenue</w:t>
      </w:r>
      <w:r w:rsidR="006A6114">
        <w:t>:</w:t>
      </w:r>
    </w:p>
    <w:p w14:paraId="6D09C13A" w14:textId="59A45F9A" w:rsidR="0006163F" w:rsidRPr="0006163F" w:rsidRDefault="0006163F" w:rsidP="0006163F">
      <w:pPr>
        <w:pStyle w:val="Default"/>
        <w:numPr>
          <w:ilvl w:val="0"/>
          <w:numId w:val="19"/>
        </w:numPr>
      </w:pPr>
      <w:r w:rsidRPr="0006163F">
        <w:t>Expenditures</w:t>
      </w:r>
      <w:r w:rsidR="00381874">
        <w:t>:</w:t>
      </w:r>
    </w:p>
    <w:p w14:paraId="2A46B1F4" w14:textId="731EA9C9" w:rsidR="0006163F" w:rsidRPr="0006163F" w:rsidRDefault="0006163F" w:rsidP="0006163F">
      <w:pPr>
        <w:pStyle w:val="Default"/>
        <w:numPr>
          <w:ilvl w:val="0"/>
          <w:numId w:val="19"/>
        </w:numPr>
      </w:pPr>
      <w:r w:rsidRPr="0006163F">
        <w:t>Closing balance</w:t>
      </w:r>
      <w:r w:rsidR="005F5053">
        <w:t xml:space="preserve"> including any carry-forward</w:t>
      </w:r>
      <w:r w:rsidR="0087402F">
        <w:t xml:space="preserve">: </w:t>
      </w:r>
    </w:p>
    <w:p w14:paraId="606A8A69" w14:textId="724CD6B4" w:rsidR="00E9593F" w:rsidRDefault="00E9593F" w:rsidP="00E9593F">
      <w:pPr>
        <w:pStyle w:val="Default"/>
      </w:pPr>
    </w:p>
    <w:p w14:paraId="2A654ADB" w14:textId="7BC2910F" w:rsidR="00E9593F" w:rsidRPr="00566CFC" w:rsidRDefault="00E9593F" w:rsidP="00E9593F">
      <w:pPr>
        <w:pStyle w:val="Default"/>
        <w:rPr>
          <w:b/>
          <w:bCs/>
          <w:lang w:val="en-US"/>
        </w:rPr>
      </w:pPr>
      <w:r w:rsidRPr="00566CFC">
        <w:rPr>
          <w:b/>
          <w:bCs/>
          <w:lang w:val="en-US"/>
        </w:rPr>
        <w:t xml:space="preserve">7. </w:t>
      </w:r>
      <w:r w:rsidR="00A9386D">
        <w:rPr>
          <w:b/>
          <w:bCs/>
          <w:lang w:val="en-US"/>
        </w:rPr>
        <w:t>P</w:t>
      </w:r>
      <w:r w:rsidR="007C648D">
        <w:rPr>
          <w:b/>
          <w:bCs/>
          <w:lang w:val="en-US"/>
        </w:rPr>
        <w:t>lanned</w:t>
      </w:r>
      <w:r w:rsidR="002D5205">
        <w:rPr>
          <w:b/>
          <w:bCs/>
          <w:lang w:val="en-US"/>
        </w:rPr>
        <w:t xml:space="preserve"> activities</w:t>
      </w:r>
      <w:r w:rsidR="002D5205" w:rsidRPr="00566CFC">
        <w:rPr>
          <w:b/>
          <w:bCs/>
          <w:lang w:val="en-US"/>
        </w:rPr>
        <w:t xml:space="preserve"> </w:t>
      </w:r>
      <w:r w:rsidRPr="00566CFC">
        <w:rPr>
          <w:b/>
          <w:bCs/>
          <w:lang w:val="en-US"/>
        </w:rPr>
        <w:t xml:space="preserve">for </w:t>
      </w:r>
      <w:r w:rsidR="003F2D28">
        <w:rPr>
          <w:b/>
          <w:bCs/>
          <w:lang w:val="en-US"/>
        </w:rPr>
        <w:t>N</w:t>
      </w:r>
      <w:r w:rsidRPr="00566CFC">
        <w:rPr>
          <w:b/>
          <w:bCs/>
          <w:lang w:val="en-US"/>
        </w:rPr>
        <w:t xml:space="preserve">ext </w:t>
      </w:r>
      <w:r w:rsidR="003F2D28">
        <w:rPr>
          <w:b/>
          <w:bCs/>
          <w:lang w:val="en-US"/>
        </w:rPr>
        <w:t>Y</w:t>
      </w:r>
      <w:r w:rsidRPr="00566CFC">
        <w:rPr>
          <w:b/>
          <w:bCs/>
          <w:lang w:val="en-US"/>
        </w:rPr>
        <w:t>ear</w:t>
      </w:r>
      <w:r w:rsidR="005F5053">
        <w:rPr>
          <w:b/>
          <w:bCs/>
          <w:lang w:val="en-US"/>
        </w:rPr>
        <w:t xml:space="preserve"> (200 words)</w:t>
      </w:r>
    </w:p>
    <w:p w14:paraId="14DE43DF" w14:textId="78BD126D" w:rsidR="00A9386D" w:rsidRDefault="00A9386D" w:rsidP="00A9386D">
      <w:pPr>
        <w:pStyle w:val="Default"/>
        <w:numPr>
          <w:ilvl w:val="0"/>
          <w:numId w:val="26"/>
        </w:numPr>
      </w:pPr>
      <w:r>
        <w:t>Please provide a summary of the planned research themes, activities, and grant-related work, as applicable. Include any anticipated risks or challenges.</w:t>
      </w:r>
    </w:p>
    <w:p w14:paraId="22A737F8" w14:textId="4BB93B77" w:rsidR="00E9593F" w:rsidRDefault="00A9386D" w:rsidP="00A9386D">
      <w:pPr>
        <w:pStyle w:val="Default"/>
        <w:numPr>
          <w:ilvl w:val="0"/>
          <w:numId w:val="26"/>
        </w:numPr>
      </w:pPr>
      <w:r>
        <w:t xml:space="preserve">Please indicate whether any activities were proposed for this year but were not </w:t>
      </w:r>
      <w:proofErr w:type="gramStart"/>
      <w:r>
        <w:t>completed, and</w:t>
      </w:r>
      <w:proofErr w:type="gramEnd"/>
      <w:r>
        <w:t xml:space="preserve"> briefly explain the reason(s).</w:t>
      </w:r>
    </w:p>
    <w:p w14:paraId="429AE7BE" w14:textId="77777777" w:rsidR="00A9386D" w:rsidRDefault="00A9386D" w:rsidP="00A9386D">
      <w:pPr>
        <w:pStyle w:val="Default"/>
        <w:ind w:left="720"/>
        <w:rPr>
          <w:lang w:val="en-US"/>
        </w:rPr>
      </w:pPr>
    </w:p>
    <w:p w14:paraId="082ABA55" w14:textId="77777777" w:rsidR="00AD17CB" w:rsidRDefault="00AD17CB" w:rsidP="00566CFC">
      <w:pPr>
        <w:pStyle w:val="Default"/>
      </w:pPr>
    </w:p>
    <w:p w14:paraId="30B9750A" w14:textId="0E6D0A24" w:rsidR="00566CFC" w:rsidRDefault="00B1380B" w:rsidP="00566CFC">
      <w:pPr>
        <w:pStyle w:val="Default"/>
      </w:pPr>
      <w:r>
        <w:lastRenderedPageBreak/>
        <w:t>[Directo</w:t>
      </w:r>
      <w:r w:rsidR="005F5053">
        <w:t xml:space="preserve">r </w:t>
      </w:r>
      <w:r>
        <w:t>Signature]</w:t>
      </w:r>
    </w:p>
    <w:p w14:paraId="044D7664" w14:textId="6485843F" w:rsidR="00566CFC" w:rsidRDefault="00B1380B" w:rsidP="00566CFC">
      <w:pPr>
        <w:pStyle w:val="Default"/>
      </w:pPr>
      <w:r>
        <w:t>_________________</w:t>
      </w:r>
      <w:r w:rsidR="005F5053">
        <w:t>________</w:t>
      </w:r>
      <w:r>
        <w:t xml:space="preserve">     </w:t>
      </w:r>
      <w:r w:rsidR="005F5053">
        <w:tab/>
      </w:r>
      <w:r>
        <w:t>______________</w:t>
      </w:r>
    </w:p>
    <w:p w14:paraId="08D59B33" w14:textId="602B8894" w:rsidR="00E9593F" w:rsidRPr="0006163F" w:rsidRDefault="00E9593F" w:rsidP="00E9593F">
      <w:pPr>
        <w:pStyle w:val="Default"/>
      </w:pPr>
      <w:r>
        <w:t xml:space="preserve">Signature </w:t>
      </w:r>
      <w:r w:rsidR="00B1380B">
        <w:tab/>
      </w:r>
      <w:r w:rsidR="00B1380B">
        <w:tab/>
      </w:r>
      <w:r w:rsidR="00B1380B">
        <w:tab/>
      </w:r>
      <w:r w:rsidR="005F5053">
        <w:tab/>
      </w:r>
      <w:r w:rsidR="005F5053">
        <w:tab/>
      </w:r>
      <w:r w:rsidR="00B1380B">
        <w:t>D</w:t>
      </w:r>
      <w:r>
        <w:t>ate</w:t>
      </w:r>
    </w:p>
    <w:sectPr w:rsidR="00E9593F" w:rsidRPr="0006163F" w:rsidSect="00AD17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6340"/>
      <w:pgMar w:top="1080" w:right="1182" w:bottom="900" w:left="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73E3" w14:textId="77777777" w:rsidR="00AE4631" w:rsidRDefault="00AE4631" w:rsidP="00C11D59">
      <w:pPr>
        <w:spacing w:after="0" w:line="240" w:lineRule="auto"/>
      </w:pPr>
      <w:r>
        <w:separator/>
      </w:r>
    </w:p>
  </w:endnote>
  <w:endnote w:type="continuationSeparator" w:id="0">
    <w:p w14:paraId="51B36DD6" w14:textId="77777777" w:rsidR="00AE4631" w:rsidRDefault="00AE4631" w:rsidP="00C1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5C52" w14:textId="77777777" w:rsidR="001047AB" w:rsidRDefault="00104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B29D" w14:textId="5E21B8E5" w:rsidR="006512A7" w:rsidRDefault="006512A7">
    <w:pPr>
      <w:pStyle w:val="Footer"/>
    </w:pPr>
    <w:r>
      <w:t>Last update</w:t>
    </w:r>
    <w:r w:rsidR="001047AB">
      <w:t>:</w:t>
    </w:r>
    <w:r>
      <w:t xml:space="preserve"> </w:t>
    </w:r>
    <w:r w:rsidR="00DB17A6">
      <w:t>December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E936" w14:textId="77777777" w:rsidR="001047AB" w:rsidRDefault="00104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400D" w14:textId="77777777" w:rsidR="00AE4631" w:rsidRDefault="00AE4631" w:rsidP="00C11D59">
      <w:pPr>
        <w:spacing w:after="0" w:line="240" w:lineRule="auto"/>
      </w:pPr>
      <w:r>
        <w:separator/>
      </w:r>
    </w:p>
  </w:footnote>
  <w:footnote w:type="continuationSeparator" w:id="0">
    <w:p w14:paraId="4D3E9A8E" w14:textId="77777777" w:rsidR="00AE4631" w:rsidRDefault="00AE4631" w:rsidP="00C1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EE95" w14:textId="77777777" w:rsidR="001047AB" w:rsidRDefault="00104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1FF0" w14:textId="654D53FD" w:rsidR="003C063E" w:rsidRDefault="003C063E" w:rsidP="004A06F0">
    <w:pPr>
      <w:pStyle w:val="Header"/>
      <w:tabs>
        <w:tab w:val="clear" w:pos="4680"/>
        <w:tab w:val="clear" w:pos="9360"/>
        <w:tab w:val="left" w:pos="1766"/>
      </w:tabs>
    </w:pPr>
    <w:r w:rsidRPr="003C063E">
      <w:rPr>
        <w:rFonts w:ascii="Cambria" w:eastAsia="MS Mincho" w:hAnsi="Cambria" w:cs="Arial" w:hint="eastAsia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4C318E37" wp14:editId="5ACADA7D">
          <wp:simplePos x="0" y="0"/>
          <wp:positionH relativeFrom="page">
            <wp:posOffset>-262282</wp:posOffset>
          </wp:positionH>
          <wp:positionV relativeFrom="page">
            <wp:align>top</wp:align>
          </wp:positionV>
          <wp:extent cx="6225871" cy="698785"/>
          <wp:effectExtent l="0" t="0" r="3810" b="635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R_LangLi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88" b="17158"/>
                  <a:stretch/>
                </pic:blipFill>
                <pic:spPr bwMode="auto">
                  <a:xfrm>
                    <a:off x="0" y="0"/>
                    <a:ext cx="6253324" cy="701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6F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14CE" w14:textId="77777777" w:rsidR="001047AB" w:rsidRDefault="00104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1D8"/>
    <w:multiLevelType w:val="hybridMultilevel"/>
    <w:tmpl w:val="ECF29808"/>
    <w:lvl w:ilvl="0" w:tplc="D51E577C">
      <w:start w:val="1"/>
      <w:numFmt w:val="lowerLetter"/>
      <w:lvlText w:val="%1)"/>
      <w:lvlJc w:val="left"/>
      <w:pPr>
        <w:ind w:left="1020" w:hanging="360"/>
      </w:pPr>
    </w:lvl>
    <w:lvl w:ilvl="1" w:tplc="B2EEFB2A">
      <w:start w:val="1"/>
      <w:numFmt w:val="lowerLetter"/>
      <w:lvlText w:val="%2)"/>
      <w:lvlJc w:val="left"/>
      <w:pPr>
        <w:ind w:left="1020" w:hanging="360"/>
      </w:pPr>
    </w:lvl>
    <w:lvl w:ilvl="2" w:tplc="FCE6BF90">
      <w:start w:val="1"/>
      <w:numFmt w:val="lowerLetter"/>
      <w:lvlText w:val="%3)"/>
      <w:lvlJc w:val="left"/>
      <w:pPr>
        <w:ind w:left="1020" w:hanging="360"/>
      </w:pPr>
    </w:lvl>
    <w:lvl w:ilvl="3" w:tplc="68D8A6B6">
      <w:start w:val="1"/>
      <w:numFmt w:val="lowerLetter"/>
      <w:lvlText w:val="%4)"/>
      <w:lvlJc w:val="left"/>
      <w:pPr>
        <w:ind w:left="1020" w:hanging="360"/>
      </w:pPr>
    </w:lvl>
    <w:lvl w:ilvl="4" w:tplc="1AAA46E2">
      <w:start w:val="1"/>
      <w:numFmt w:val="lowerLetter"/>
      <w:lvlText w:val="%5)"/>
      <w:lvlJc w:val="left"/>
      <w:pPr>
        <w:ind w:left="1020" w:hanging="360"/>
      </w:pPr>
    </w:lvl>
    <w:lvl w:ilvl="5" w:tplc="B860BFCA">
      <w:start w:val="1"/>
      <w:numFmt w:val="lowerLetter"/>
      <w:lvlText w:val="%6)"/>
      <w:lvlJc w:val="left"/>
      <w:pPr>
        <w:ind w:left="1020" w:hanging="360"/>
      </w:pPr>
    </w:lvl>
    <w:lvl w:ilvl="6" w:tplc="2E2492C8">
      <w:start w:val="1"/>
      <w:numFmt w:val="lowerLetter"/>
      <w:lvlText w:val="%7)"/>
      <w:lvlJc w:val="left"/>
      <w:pPr>
        <w:ind w:left="1020" w:hanging="360"/>
      </w:pPr>
    </w:lvl>
    <w:lvl w:ilvl="7" w:tplc="7CF2AE00">
      <w:start w:val="1"/>
      <w:numFmt w:val="lowerLetter"/>
      <w:lvlText w:val="%8)"/>
      <w:lvlJc w:val="left"/>
      <w:pPr>
        <w:ind w:left="1020" w:hanging="360"/>
      </w:pPr>
    </w:lvl>
    <w:lvl w:ilvl="8" w:tplc="B6FC96EE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9FB025F"/>
    <w:multiLevelType w:val="hybridMultilevel"/>
    <w:tmpl w:val="92647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028E"/>
    <w:multiLevelType w:val="multilevel"/>
    <w:tmpl w:val="5FEA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B7D1C"/>
    <w:multiLevelType w:val="multilevel"/>
    <w:tmpl w:val="F216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D28F5"/>
    <w:multiLevelType w:val="hybridMultilevel"/>
    <w:tmpl w:val="92647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E2C55"/>
    <w:multiLevelType w:val="hybridMultilevel"/>
    <w:tmpl w:val="D8E6AC50"/>
    <w:lvl w:ilvl="0" w:tplc="0EA2C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047E4"/>
    <w:multiLevelType w:val="hybridMultilevel"/>
    <w:tmpl w:val="92647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67A67"/>
    <w:multiLevelType w:val="hybridMultilevel"/>
    <w:tmpl w:val="C1CC23BE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A73417"/>
    <w:multiLevelType w:val="multilevel"/>
    <w:tmpl w:val="39C6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16CCC"/>
    <w:multiLevelType w:val="multilevel"/>
    <w:tmpl w:val="323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E51AB"/>
    <w:multiLevelType w:val="hybridMultilevel"/>
    <w:tmpl w:val="59AEF2F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35709"/>
    <w:multiLevelType w:val="multilevel"/>
    <w:tmpl w:val="7674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6124A"/>
    <w:multiLevelType w:val="hybridMultilevel"/>
    <w:tmpl w:val="C1CC23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847B7"/>
    <w:multiLevelType w:val="hybridMultilevel"/>
    <w:tmpl w:val="E6C0E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245C5"/>
    <w:multiLevelType w:val="hybridMultilevel"/>
    <w:tmpl w:val="B596D64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3909D1"/>
    <w:multiLevelType w:val="hybridMultilevel"/>
    <w:tmpl w:val="D4C40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E0386"/>
    <w:multiLevelType w:val="hybridMultilevel"/>
    <w:tmpl w:val="92647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F568D"/>
    <w:multiLevelType w:val="multilevel"/>
    <w:tmpl w:val="2FB0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7C2404"/>
    <w:multiLevelType w:val="hybridMultilevel"/>
    <w:tmpl w:val="08D8BF1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218C1"/>
    <w:multiLevelType w:val="hybridMultilevel"/>
    <w:tmpl w:val="C1CC23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F6A63"/>
    <w:multiLevelType w:val="hybridMultilevel"/>
    <w:tmpl w:val="92647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65B0B"/>
    <w:multiLevelType w:val="hybridMultilevel"/>
    <w:tmpl w:val="92647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92E01"/>
    <w:multiLevelType w:val="hybridMultilevel"/>
    <w:tmpl w:val="92647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91CE7"/>
    <w:multiLevelType w:val="hybridMultilevel"/>
    <w:tmpl w:val="92647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64234"/>
    <w:multiLevelType w:val="hybridMultilevel"/>
    <w:tmpl w:val="BB94C450"/>
    <w:lvl w:ilvl="0" w:tplc="D2A238A8">
      <w:start w:val="1"/>
      <w:numFmt w:val="lowerLetter"/>
      <w:lvlText w:val="%1)"/>
      <w:lvlJc w:val="left"/>
      <w:pPr>
        <w:ind w:left="1080" w:hanging="360"/>
      </w:pPr>
      <w:rPr>
        <w:b/>
        <w:bCs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FD4F7C"/>
    <w:multiLevelType w:val="multilevel"/>
    <w:tmpl w:val="3558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9168CC"/>
    <w:multiLevelType w:val="hybridMultilevel"/>
    <w:tmpl w:val="560A2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548518">
    <w:abstractNumId w:val="10"/>
  </w:num>
  <w:num w:numId="2" w16cid:durableId="1456677542">
    <w:abstractNumId w:val="5"/>
  </w:num>
  <w:num w:numId="3" w16cid:durableId="1323507602">
    <w:abstractNumId w:val="18"/>
  </w:num>
  <w:num w:numId="4" w16cid:durableId="171843050">
    <w:abstractNumId w:val="12"/>
  </w:num>
  <w:num w:numId="5" w16cid:durableId="2018996203">
    <w:abstractNumId w:val="19"/>
  </w:num>
  <w:num w:numId="6" w16cid:durableId="752552729">
    <w:abstractNumId w:val="24"/>
  </w:num>
  <w:num w:numId="7" w16cid:durableId="1571504196">
    <w:abstractNumId w:val="14"/>
  </w:num>
  <w:num w:numId="8" w16cid:durableId="1559508673">
    <w:abstractNumId w:val="7"/>
  </w:num>
  <w:num w:numId="9" w16cid:durableId="1231230891">
    <w:abstractNumId w:val="6"/>
  </w:num>
  <w:num w:numId="10" w16cid:durableId="943727817">
    <w:abstractNumId w:val="9"/>
  </w:num>
  <w:num w:numId="11" w16cid:durableId="1771392553">
    <w:abstractNumId w:val="1"/>
  </w:num>
  <w:num w:numId="12" w16cid:durableId="134951951">
    <w:abstractNumId w:val="11"/>
  </w:num>
  <w:num w:numId="13" w16cid:durableId="1986080256">
    <w:abstractNumId w:val="4"/>
  </w:num>
  <w:num w:numId="14" w16cid:durableId="575818733">
    <w:abstractNumId w:val="17"/>
  </w:num>
  <w:num w:numId="15" w16cid:durableId="1863595168">
    <w:abstractNumId w:val="8"/>
  </w:num>
  <w:num w:numId="16" w16cid:durableId="1985965253">
    <w:abstractNumId w:val="16"/>
  </w:num>
  <w:num w:numId="17" w16cid:durableId="905608812">
    <w:abstractNumId w:val="23"/>
  </w:num>
  <w:num w:numId="18" w16cid:durableId="1330712940">
    <w:abstractNumId w:val="25"/>
  </w:num>
  <w:num w:numId="19" w16cid:durableId="790125732">
    <w:abstractNumId w:val="21"/>
  </w:num>
  <w:num w:numId="20" w16cid:durableId="240987238">
    <w:abstractNumId w:val="2"/>
  </w:num>
  <w:num w:numId="21" w16cid:durableId="1677533954">
    <w:abstractNumId w:val="3"/>
  </w:num>
  <w:num w:numId="22" w16cid:durableId="1546671762">
    <w:abstractNumId w:val="22"/>
  </w:num>
  <w:num w:numId="23" w16cid:durableId="1100567982">
    <w:abstractNumId w:val="15"/>
  </w:num>
  <w:num w:numId="24" w16cid:durableId="1533760650">
    <w:abstractNumId w:val="0"/>
  </w:num>
  <w:num w:numId="25" w16cid:durableId="1011757676">
    <w:abstractNumId w:val="13"/>
  </w:num>
  <w:num w:numId="26" w16cid:durableId="417672202">
    <w:abstractNumId w:val="20"/>
  </w:num>
  <w:num w:numId="27" w16cid:durableId="19911338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B2"/>
    <w:rsid w:val="0003547E"/>
    <w:rsid w:val="00050A24"/>
    <w:rsid w:val="0006163F"/>
    <w:rsid w:val="000B6848"/>
    <w:rsid w:val="000D504F"/>
    <w:rsid w:val="001047AB"/>
    <w:rsid w:val="00122037"/>
    <w:rsid w:val="00132156"/>
    <w:rsid w:val="00132CAA"/>
    <w:rsid w:val="001410EF"/>
    <w:rsid w:val="00151E35"/>
    <w:rsid w:val="0015718C"/>
    <w:rsid w:val="001609A4"/>
    <w:rsid w:val="0019561C"/>
    <w:rsid w:val="001F167D"/>
    <w:rsid w:val="002237A3"/>
    <w:rsid w:val="00227DBD"/>
    <w:rsid w:val="00232133"/>
    <w:rsid w:val="00285911"/>
    <w:rsid w:val="002A3199"/>
    <w:rsid w:val="002A5A7E"/>
    <w:rsid w:val="002A60EE"/>
    <w:rsid w:val="002C1D65"/>
    <w:rsid w:val="002D5205"/>
    <w:rsid w:val="00316E63"/>
    <w:rsid w:val="00322EB5"/>
    <w:rsid w:val="00332338"/>
    <w:rsid w:val="00376036"/>
    <w:rsid w:val="00381874"/>
    <w:rsid w:val="003940B2"/>
    <w:rsid w:val="00396395"/>
    <w:rsid w:val="00396967"/>
    <w:rsid w:val="003A3DD5"/>
    <w:rsid w:val="003B1893"/>
    <w:rsid w:val="003C063E"/>
    <w:rsid w:val="003C2FD2"/>
    <w:rsid w:val="003D40D5"/>
    <w:rsid w:val="003E4060"/>
    <w:rsid w:val="003F2D28"/>
    <w:rsid w:val="0043551B"/>
    <w:rsid w:val="00453074"/>
    <w:rsid w:val="0048076C"/>
    <w:rsid w:val="00493259"/>
    <w:rsid w:val="004A06F0"/>
    <w:rsid w:val="004A18F9"/>
    <w:rsid w:val="004A7C01"/>
    <w:rsid w:val="004D31F6"/>
    <w:rsid w:val="005005B0"/>
    <w:rsid w:val="005075BF"/>
    <w:rsid w:val="00553074"/>
    <w:rsid w:val="00566CFC"/>
    <w:rsid w:val="0057307B"/>
    <w:rsid w:val="00574943"/>
    <w:rsid w:val="005B3EA9"/>
    <w:rsid w:val="005D6072"/>
    <w:rsid w:val="005F5053"/>
    <w:rsid w:val="005F6DF3"/>
    <w:rsid w:val="00603B21"/>
    <w:rsid w:val="00622837"/>
    <w:rsid w:val="00630538"/>
    <w:rsid w:val="00643376"/>
    <w:rsid w:val="006512A7"/>
    <w:rsid w:val="0065642A"/>
    <w:rsid w:val="0069003F"/>
    <w:rsid w:val="006A6114"/>
    <w:rsid w:val="006A64A1"/>
    <w:rsid w:val="006C00CF"/>
    <w:rsid w:val="006C27FE"/>
    <w:rsid w:val="006E15CF"/>
    <w:rsid w:val="006F0B83"/>
    <w:rsid w:val="006F4485"/>
    <w:rsid w:val="006F4CFE"/>
    <w:rsid w:val="00700A1D"/>
    <w:rsid w:val="00705B41"/>
    <w:rsid w:val="00723220"/>
    <w:rsid w:val="007339D8"/>
    <w:rsid w:val="007368F9"/>
    <w:rsid w:val="00761EA5"/>
    <w:rsid w:val="007A5B14"/>
    <w:rsid w:val="007B08D1"/>
    <w:rsid w:val="007C648D"/>
    <w:rsid w:val="007D4F22"/>
    <w:rsid w:val="007D6B23"/>
    <w:rsid w:val="00836547"/>
    <w:rsid w:val="008515F5"/>
    <w:rsid w:val="00871438"/>
    <w:rsid w:val="0087402F"/>
    <w:rsid w:val="00884285"/>
    <w:rsid w:val="008C194D"/>
    <w:rsid w:val="008C1A9E"/>
    <w:rsid w:val="008D248A"/>
    <w:rsid w:val="008E316B"/>
    <w:rsid w:val="00907B05"/>
    <w:rsid w:val="009241A8"/>
    <w:rsid w:val="009315BE"/>
    <w:rsid w:val="0093319C"/>
    <w:rsid w:val="009745B5"/>
    <w:rsid w:val="00991482"/>
    <w:rsid w:val="009949FE"/>
    <w:rsid w:val="009C7517"/>
    <w:rsid w:val="00A64151"/>
    <w:rsid w:val="00A9038E"/>
    <w:rsid w:val="00A9386D"/>
    <w:rsid w:val="00A95924"/>
    <w:rsid w:val="00AA02B3"/>
    <w:rsid w:val="00AD17CB"/>
    <w:rsid w:val="00AE4631"/>
    <w:rsid w:val="00B07654"/>
    <w:rsid w:val="00B1380B"/>
    <w:rsid w:val="00B35A4E"/>
    <w:rsid w:val="00B51E8E"/>
    <w:rsid w:val="00B73DAE"/>
    <w:rsid w:val="00B866B7"/>
    <w:rsid w:val="00BA497D"/>
    <w:rsid w:val="00BB2478"/>
    <w:rsid w:val="00BD0489"/>
    <w:rsid w:val="00BE6287"/>
    <w:rsid w:val="00BF4437"/>
    <w:rsid w:val="00C11D59"/>
    <w:rsid w:val="00C23B55"/>
    <w:rsid w:val="00C2635E"/>
    <w:rsid w:val="00C26600"/>
    <w:rsid w:val="00C55AC4"/>
    <w:rsid w:val="00C56208"/>
    <w:rsid w:val="00C76121"/>
    <w:rsid w:val="00C9147A"/>
    <w:rsid w:val="00C948AA"/>
    <w:rsid w:val="00CB1366"/>
    <w:rsid w:val="00CB7C8F"/>
    <w:rsid w:val="00CD599A"/>
    <w:rsid w:val="00D21562"/>
    <w:rsid w:val="00D4176B"/>
    <w:rsid w:val="00D44506"/>
    <w:rsid w:val="00D82909"/>
    <w:rsid w:val="00D87D8D"/>
    <w:rsid w:val="00D90FA7"/>
    <w:rsid w:val="00D93F27"/>
    <w:rsid w:val="00DB17A6"/>
    <w:rsid w:val="00DC18F9"/>
    <w:rsid w:val="00DF0CEA"/>
    <w:rsid w:val="00E25D67"/>
    <w:rsid w:val="00E63959"/>
    <w:rsid w:val="00E9593F"/>
    <w:rsid w:val="00ED13DA"/>
    <w:rsid w:val="00F01E49"/>
    <w:rsid w:val="00F12555"/>
    <w:rsid w:val="00F36611"/>
    <w:rsid w:val="00F70C5F"/>
    <w:rsid w:val="00F871E3"/>
    <w:rsid w:val="00FC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17BC4"/>
  <w15:chartTrackingRefBased/>
  <w15:docId w15:val="{0FF8F63D-E3BC-4E50-8CE2-3EA8B0B4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59"/>
  </w:style>
  <w:style w:type="paragraph" w:styleId="Heading1">
    <w:name w:val="heading 1"/>
    <w:basedOn w:val="Normal"/>
    <w:next w:val="Normal"/>
    <w:link w:val="Heading1Char"/>
    <w:uiPriority w:val="9"/>
    <w:qFormat/>
    <w:rsid w:val="00E639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F44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1D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D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D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1D59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14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15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4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1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1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15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5A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1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A7"/>
  </w:style>
  <w:style w:type="paragraph" w:styleId="Footer">
    <w:name w:val="footer"/>
    <w:basedOn w:val="Normal"/>
    <w:link w:val="FooterChar"/>
    <w:uiPriority w:val="99"/>
    <w:unhideWhenUsed/>
    <w:rsid w:val="00651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A7"/>
  </w:style>
  <w:style w:type="character" w:customStyle="1" w:styleId="Heading3Char">
    <w:name w:val="Heading 3 Char"/>
    <w:basedOn w:val="DefaultParagraphFont"/>
    <w:link w:val="Heading3"/>
    <w:uiPriority w:val="9"/>
    <w:rsid w:val="006F448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6F44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63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B6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5152EE172D24FBCB8907A83262282" ma:contentTypeVersion="14" ma:contentTypeDescription="Create a new document." ma:contentTypeScope="" ma:versionID="5834c1a23ecb7ebf9e73f37921265975">
  <xsd:schema xmlns:xsd="http://www.w3.org/2001/XMLSchema" xmlns:xs="http://www.w3.org/2001/XMLSchema" xmlns:p="http://schemas.microsoft.com/office/2006/metadata/properties" xmlns:ns2="ba714493-862b-4928-91e3-a6bc5fef1082" xmlns:ns3="10cf6dbe-ce1a-4769-b61c-dd87bfbd4d22" targetNamespace="http://schemas.microsoft.com/office/2006/metadata/properties" ma:root="true" ma:fieldsID="6dc6841bb8483fbc0642c80f6e2fd07a" ns2:_="" ns3:_="">
    <xsd:import namespace="ba714493-862b-4928-91e3-a6bc5fef1082"/>
    <xsd:import namespace="10cf6dbe-ce1a-4769-b61c-dd87bfbd4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14493-862b-4928-91e3-a6bc5fef1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6dbe-ce1a-4769-b61c-dd87bfbd4d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a2a2a6-0c94-47ff-8f99-21e65b82ea94}" ma:internalName="TaxCatchAll" ma:showField="CatchAllData" ma:web="10cf6dbe-ce1a-4769-b61c-dd87bfbd4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66A29-5B8E-4AA7-86C5-301FEF1524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40E88-D6A7-4F8F-A348-612B1F578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16BE4-4E9C-4633-93E5-208E58C10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14493-862b-4928-91e3-a6bc5fef1082"/>
    <ds:schemaRef ds:uri="10cf6dbe-ce1a-4769-b61c-dd87bfbd4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296</Words>
  <Characters>1838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Melihate Limani</dc:creator>
  <cp:keywords/>
  <dc:description/>
  <cp:lastModifiedBy>Melihate Limani</cp:lastModifiedBy>
  <cp:revision>7</cp:revision>
  <dcterms:created xsi:type="dcterms:W3CDTF">2025-12-02T18:41:00Z</dcterms:created>
  <dcterms:modified xsi:type="dcterms:W3CDTF">2026-01-15T19:19:00Z</dcterms:modified>
</cp:coreProperties>
</file>